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1D" w:rsidRDefault="0061711D" w:rsidP="00394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Медицинские услуги для отдыхающих </w:t>
      </w:r>
    </w:p>
    <w:p w:rsidR="004E6024" w:rsidRDefault="0061711D" w:rsidP="00394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ГАУ СО «Санаторий-профилакторий</w:t>
      </w:r>
      <w:r w:rsidR="0039455D" w:rsidRPr="0039455D">
        <w:rPr>
          <w:rFonts w:ascii="Times New Roman" w:hAnsi="Times New Roman" w:cs="Times New Roman"/>
          <w:b/>
          <w:sz w:val="28"/>
          <w:szCs w:val="28"/>
        </w:rPr>
        <w:t xml:space="preserve"> «Юбилейный»</w:t>
      </w:r>
    </w:p>
    <w:p w:rsidR="0039455D" w:rsidRPr="0039455D" w:rsidRDefault="0039455D" w:rsidP="00394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ГАУ СО «Профилакторий «Юбилейный» оказывает </w:t>
      </w:r>
      <w:r w:rsidRPr="00C24A04">
        <w:rPr>
          <w:rFonts w:ascii="Times New Roman" w:eastAsia="Calibri" w:hAnsi="Times New Roman" w:cs="Times New Roman"/>
          <w:b/>
          <w:sz w:val="28"/>
          <w:szCs w:val="28"/>
        </w:rPr>
        <w:t>46 медицинских процедур.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За последние 4 года в санатории приобретено </w:t>
      </w:r>
      <w:r w:rsidR="00340BE5">
        <w:rPr>
          <w:rFonts w:ascii="Times New Roman" w:eastAsia="Calibri" w:hAnsi="Times New Roman" w:cs="Times New Roman"/>
          <w:sz w:val="28"/>
          <w:szCs w:val="28"/>
        </w:rPr>
        <w:t xml:space="preserve">большое количество </w:t>
      </w:r>
      <w:r w:rsidRPr="0039455D">
        <w:rPr>
          <w:rFonts w:ascii="Times New Roman" w:eastAsia="Calibri" w:hAnsi="Times New Roman" w:cs="Times New Roman"/>
          <w:sz w:val="28"/>
          <w:szCs w:val="28"/>
        </w:rPr>
        <w:t>нового оборудования, в том числе из новейших технологий, для проведения медицинских процедур.</w:t>
      </w:r>
    </w:p>
    <w:p w:rsidR="00412483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455D">
        <w:rPr>
          <w:rFonts w:ascii="Times New Roman" w:eastAsia="Calibri" w:hAnsi="Times New Roman" w:cs="Times New Roman"/>
          <w:b/>
          <w:sz w:val="28"/>
          <w:szCs w:val="28"/>
        </w:rPr>
        <w:t>Магнитотурботрон</w:t>
      </w:r>
      <w:proofErr w:type="spellEnd"/>
      <w:r w:rsidR="00132F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9455D">
        <w:rPr>
          <w:rFonts w:ascii="Times New Roman" w:eastAsia="Calibri" w:hAnsi="Times New Roman" w:cs="Times New Roman"/>
          <w:sz w:val="28"/>
          <w:szCs w:val="28"/>
        </w:rPr>
        <w:t>предназначен для лечения и профилактики различных заболеван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методом общей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магнитотерапии</w:t>
      </w:r>
      <w:proofErr w:type="spellEnd"/>
      <w:r w:rsidR="00132F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(ОМТ). </w:t>
      </w: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Показания: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остеохондроз позвоночника,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ревматоидный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артрит, деформирующий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остеоартроз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>, артриты, ушибы, синдр</w:t>
      </w:r>
      <w:r w:rsidR="00412483">
        <w:rPr>
          <w:rFonts w:ascii="Times New Roman" w:eastAsia="Calibri" w:hAnsi="Times New Roman" w:cs="Times New Roman"/>
          <w:sz w:val="28"/>
          <w:szCs w:val="28"/>
        </w:rPr>
        <w:t>ом хронической усталости, вегета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тивно-сосудистая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дистония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, депрессивные и астенические состояния, последствия травм и нарушений кровообращения головного и спинного мозга, начальные проявления недостаточности кровоснабжения мозга, артериальная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гипертония,местные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нарушения системы кровообращения застойного и отечного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характера,сопровождающиеся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изменениями гемодинамики  магистральных сосудов и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микроциркуляции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>: атеросклероз сосудов конечностей, хроническая венозная недостаточность, заболевания органов дыхания (затяжная пневмония, бронхиальная астма, острые и хронические бронхиты), сахарный диабет и осложнения (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полинейр</w:t>
      </w:r>
      <w:r w:rsidR="00412483">
        <w:rPr>
          <w:rFonts w:ascii="Times New Roman" w:eastAsia="Calibri" w:hAnsi="Times New Roman" w:cs="Times New Roman"/>
          <w:sz w:val="28"/>
          <w:szCs w:val="28"/>
        </w:rPr>
        <w:t>опатия</w:t>
      </w:r>
      <w:proofErr w:type="spellEnd"/>
      <w:r w:rsidR="00412483">
        <w:rPr>
          <w:rFonts w:ascii="Times New Roman" w:eastAsia="Calibri" w:hAnsi="Times New Roman" w:cs="Times New Roman"/>
          <w:sz w:val="28"/>
          <w:szCs w:val="28"/>
        </w:rPr>
        <w:t xml:space="preserve"> нижних конечностей</w:t>
      </w:r>
      <w:r w:rsidR="00E65C22">
        <w:rPr>
          <w:rFonts w:ascii="Times New Roman" w:eastAsia="Calibri" w:hAnsi="Times New Roman" w:cs="Times New Roman"/>
          <w:sz w:val="28"/>
          <w:szCs w:val="28"/>
        </w:rPr>
        <w:t>) и др.</w:t>
      </w:r>
    </w:p>
    <w:p w:rsidR="00412483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483">
        <w:rPr>
          <w:rFonts w:ascii="Times New Roman" w:eastAsia="Calibri" w:hAnsi="Times New Roman" w:cs="Times New Roman"/>
          <w:b/>
          <w:sz w:val="28"/>
          <w:szCs w:val="28"/>
        </w:rPr>
        <w:t>Экстракорпоральная магнитная стимуляция на установке «</w:t>
      </w:r>
      <w:proofErr w:type="spellStart"/>
      <w:r w:rsidRPr="00412483">
        <w:rPr>
          <w:rFonts w:ascii="Times New Roman" w:eastAsia="Calibri" w:hAnsi="Times New Roman" w:cs="Times New Roman"/>
          <w:b/>
          <w:sz w:val="28"/>
          <w:szCs w:val="28"/>
        </w:rPr>
        <w:t>Авантрон</w:t>
      </w:r>
      <w:proofErr w:type="spellEnd"/>
      <w:r w:rsidRPr="00412483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39455D" w:rsidRPr="0039455D" w:rsidRDefault="0039455D" w:rsidP="00662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>Аппарат представляет собой физиотерапевтическую систему, основанную на использовании метода магнитной стимуляции. Аппарат предназначен для лечения заболеваний органов малого таза у мужчин и женщин. Применяется при хронической тазовой боли, не</w:t>
      </w:r>
      <w:r w:rsidR="00E65C22">
        <w:rPr>
          <w:rFonts w:ascii="Times New Roman" w:eastAsia="Calibri" w:hAnsi="Times New Roman" w:cs="Times New Roman"/>
          <w:sz w:val="28"/>
          <w:szCs w:val="28"/>
        </w:rPr>
        <w:t>держании</w:t>
      </w:r>
      <w:r w:rsidR="00412483">
        <w:rPr>
          <w:rFonts w:ascii="Times New Roman" w:eastAsia="Calibri" w:hAnsi="Times New Roman" w:cs="Times New Roman"/>
          <w:sz w:val="28"/>
          <w:szCs w:val="28"/>
        </w:rPr>
        <w:t xml:space="preserve"> мочи, кала, хронических воспалительных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заболевания</w:t>
      </w:r>
      <w:r w:rsidR="00662A44">
        <w:rPr>
          <w:rFonts w:ascii="Times New Roman" w:eastAsia="Calibri" w:hAnsi="Times New Roman" w:cs="Times New Roman"/>
          <w:sz w:val="28"/>
          <w:szCs w:val="28"/>
        </w:rPr>
        <w:t>х, эндометрите, хроническом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сальпингоофорит</w:t>
      </w:r>
      <w:r w:rsidR="00662A44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>,</w:t>
      </w:r>
      <w:r w:rsidR="00662A44">
        <w:rPr>
          <w:rFonts w:ascii="Times New Roman" w:eastAsia="Calibri" w:hAnsi="Times New Roman" w:cs="Times New Roman"/>
          <w:sz w:val="28"/>
          <w:szCs w:val="28"/>
        </w:rPr>
        <w:t xml:space="preserve"> хроническом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простатит</w:t>
      </w:r>
      <w:r w:rsidR="00662A44">
        <w:rPr>
          <w:rFonts w:ascii="Times New Roman" w:eastAsia="Calibri" w:hAnsi="Times New Roman" w:cs="Times New Roman"/>
          <w:sz w:val="28"/>
          <w:szCs w:val="28"/>
        </w:rPr>
        <w:t xml:space="preserve">е, </w:t>
      </w:r>
      <w:proofErr w:type="spellStart"/>
      <w:r w:rsidR="00662A44">
        <w:rPr>
          <w:rFonts w:ascii="Times New Roman" w:eastAsia="Calibri" w:hAnsi="Times New Roman" w:cs="Times New Roman"/>
          <w:sz w:val="28"/>
          <w:szCs w:val="28"/>
        </w:rPr>
        <w:t>аноргазмии</w:t>
      </w:r>
      <w:proofErr w:type="spellEnd"/>
      <w:r w:rsidR="00662A44">
        <w:rPr>
          <w:rFonts w:ascii="Times New Roman" w:eastAsia="Calibri" w:hAnsi="Times New Roman" w:cs="Times New Roman"/>
          <w:sz w:val="28"/>
          <w:szCs w:val="28"/>
        </w:rPr>
        <w:t xml:space="preserve">, нарушении половой потенции, </w:t>
      </w:r>
      <w:proofErr w:type="spellStart"/>
      <w:r w:rsidR="00662A44">
        <w:rPr>
          <w:rFonts w:ascii="Times New Roman" w:eastAsia="Calibri" w:hAnsi="Times New Roman" w:cs="Times New Roman"/>
          <w:sz w:val="28"/>
          <w:szCs w:val="28"/>
        </w:rPr>
        <w:t>энурезе</w:t>
      </w:r>
      <w:proofErr w:type="spellEnd"/>
      <w:r w:rsidR="00662A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9455D">
        <w:rPr>
          <w:rFonts w:ascii="Times New Roman" w:eastAsia="Calibri" w:hAnsi="Times New Roman" w:cs="Times New Roman"/>
          <w:sz w:val="28"/>
          <w:szCs w:val="28"/>
        </w:rPr>
        <w:t>при план</w:t>
      </w:r>
      <w:r w:rsidR="00662A44">
        <w:rPr>
          <w:rFonts w:ascii="Times New Roman" w:eastAsia="Calibri" w:hAnsi="Times New Roman" w:cs="Times New Roman"/>
          <w:sz w:val="28"/>
          <w:szCs w:val="28"/>
        </w:rPr>
        <w:t xml:space="preserve">ировании беременности, привычном </w:t>
      </w:r>
      <w:proofErr w:type="spellStart"/>
      <w:r w:rsidR="00662A44">
        <w:rPr>
          <w:rFonts w:ascii="Times New Roman" w:eastAsia="Calibri" w:hAnsi="Times New Roman" w:cs="Times New Roman"/>
          <w:sz w:val="28"/>
          <w:szCs w:val="28"/>
        </w:rPr>
        <w:t>невынашивании</w:t>
      </w:r>
      <w:proofErr w:type="spellEnd"/>
      <w:r w:rsidR="00662A44">
        <w:rPr>
          <w:rFonts w:ascii="Times New Roman" w:eastAsia="Calibri" w:hAnsi="Times New Roman" w:cs="Times New Roman"/>
          <w:sz w:val="28"/>
          <w:szCs w:val="28"/>
        </w:rPr>
        <w:t xml:space="preserve"> беременности, </w:t>
      </w:r>
      <w:proofErr w:type="spellStart"/>
      <w:r w:rsidR="00662A44">
        <w:rPr>
          <w:rFonts w:ascii="Times New Roman" w:eastAsia="Calibri" w:hAnsi="Times New Roman" w:cs="Times New Roman"/>
          <w:sz w:val="28"/>
          <w:szCs w:val="28"/>
        </w:rPr>
        <w:t>укреплении</w:t>
      </w:r>
      <w:r w:rsidR="00662A44" w:rsidRPr="0039455D">
        <w:rPr>
          <w:rFonts w:ascii="Times New Roman" w:eastAsia="Calibri" w:hAnsi="Times New Roman" w:cs="Times New Roman"/>
          <w:sz w:val="28"/>
          <w:szCs w:val="28"/>
        </w:rPr>
        <w:t>мышц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тазового дна </w:t>
      </w:r>
      <w:r w:rsidR="00662A44">
        <w:rPr>
          <w:rFonts w:ascii="Times New Roman" w:eastAsia="Calibri" w:hAnsi="Times New Roman" w:cs="Times New Roman"/>
          <w:sz w:val="28"/>
          <w:szCs w:val="28"/>
        </w:rPr>
        <w:t>после родов.</w:t>
      </w:r>
    </w:p>
    <w:p w:rsidR="00C24A04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4A04">
        <w:rPr>
          <w:rFonts w:ascii="Times New Roman" w:eastAsia="Calibri" w:hAnsi="Times New Roman" w:cs="Times New Roman"/>
          <w:b/>
          <w:sz w:val="28"/>
          <w:szCs w:val="28"/>
        </w:rPr>
        <w:t>Прессотерапия</w:t>
      </w:r>
      <w:proofErr w:type="spellEnd"/>
      <w:r w:rsidRPr="00C24A04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C24A04">
        <w:rPr>
          <w:rFonts w:ascii="Times New Roman" w:eastAsia="Calibri" w:hAnsi="Times New Roman" w:cs="Times New Roman"/>
          <w:b/>
          <w:sz w:val="28"/>
          <w:szCs w:val="28"/>
        </w:rPr>
        <w:t>лимфодренаж</w:t>
      </w:r>
      <w:proofErr w:type="spellEnd"/>
      <w:r w:rsidRPr="00C24A04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прибор для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пневмокомпрессионной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терапии в режиме последовательного и постепенного</w:t>
      </w:r>
      <w:r w:rsidR="00C24A04">
        <w:rPr>
          <w:rFonts w:ascii="Times New Roman" w:eastAsia="Calibri" w:hAnsi="Times New Roman" w:cs="Times New Roman"/>
          <w:sz w:val="28"/>
          <w:szCs w:val="28"/>
        </w:rPr>
        <w:t xml:space="preserve"> массажа конечностей и туловища.</w:t>
      </w:r>
    </w:p>
    <w:p w:rsidR="0039455D" w:rsidRPr="0039455D" w:rsidRDefault="00C24A04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Показания: </w:t>
      </w:r>
      <w:proofErr w:type="spellStart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целлюлит</w:t>
      </w:r>
      <w:proofErr w:type="spellEnd"/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, ожирение, локальные отложения жировой ткани, дряблость кожи, мышечное перенапряжение, усталость ног, хроническая венозная недостаточность, отечность ног (в том числе и посттравматическая и послеоперационная);  </w:t>
      </w: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4A04">
        <w:rPr>
          <w:rFonts w:ascii="Times New Roman" w:eastAsia="Calibri" w:hAnsi="Times New Roman" w:cs="Times New Roman"/>
          <w:b/>
          <w:sz w:val="28"/>
          <w:szCs w:val="28"/>
        </w:rPr>
        <w:t>Термоодеяло</w:t>
      </w:r>
      <w:proofErr w:type="spellEnd"/>
      <w:r w:rsidR="00C24A04" w:rsidRPr="00C24A04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C24A04">
        <w:rPr>
          <w:rFonts w:ascii="Times New Roman" w:eastAsia="Calibri" w:hAnsi="Times New Roman" w:cs="Times New Roman"/>
          <w:sz w:val="28"/>
          <w:szCs w:val="28"/>
        </w:rPr>
        <w:t>трехсекционное</w:t>
      </w:r>
      <w:proofErr w:type="spellEnd"/>
      <w:r w:rsidR="00C24A04" w:rsidRPr="00C24A04">
        <w:rPr>
          <w:rFonts w:ascii="Times New Roman" w:eastAsia="Calibri" w:hAnsi="Times New Roman" w:cs="Times New Roman"/>
          <w:sz w:val="28"/>
          <w:szCs w:val="28"/>
        </w:rPr>
        <w:t>)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используют для получения теплового воздействия за счет выделения инфракрасных лучей. Инфракрасные лучи проходят в тело на глубину около </w:t>
      </w:r>
      <w:smartTag w:uri="urn:schemas-microsoft-com:office:smarttags" w:element="metricconverter">
        <w:smartTagPr>
          <w:attr w:name="ProductID" w:val="4 см"/>
        </w:smartTagPr>
        <w:r w:rsidRPr="0039455D">
          <w:rPr>
            <w:rFonts w:ascii="Times New Roman" w:eastAsia="Calibri" w:hAnsi="Times New Roman" w:cs="Times New Roman"/>
            <w:sz w:val="28"/>
            <w:szCs w:val="28"/>
          </w:rPr>
          <w:t>4 см</w:t>
        </w:r>
      </w:smartTag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и отлично согревают, что приводит к расширению сосудов, выведению шлаков, токсинов и чрезмерного количества воды из организма, ускорению метаболизма и улучшению состояния иммунной системы. Применяется</w:t>
      </w:r>
      <w:r w:rsidR="00D8687C">
        <w:rPr>
          <w:rFonts w:ascii="Times New Roman" w:eastAsia="Calibri" w:hAnsi="Times New Roman" w:cs="Times New Roman"/>
          <w:sz w:val="28"/>
          <w:szCs w:val="28"/>
        </w:rPr>
        <w:t xml:space="preserve"> при ожирении с целью похудения.</w:t>
      </w:r>
    </w:p>
    <w:p w:rsidR="00D8687C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7C">
        <w:rPr>
          <w:rFonts w:ascii="Times New Roman" w:eastAsia="Calibri" w:hAnsi="Times New Roman" w:cs="Times New Roman"/>
          <w:b/>
          <w:sz w:val="28"/>
          <w:szCs w:val="28"/>
        </w:rPr>
        <w:t xml:space="preserve">Аппарат для проведения </w:t>
      </w:r>
      <w:proofErr w:type="spellStart"/>
      <w:r w:rsidRPr="00D8687C">
        <w:rPr>
          <w:rFonts w:ascii="Times New Roman" w:eastAsia="Calibri" w:hAnsi="Times New Roman" w:cs="Times New Roman"/>
          <w:b/>
          <w:sz w:val="28"/>
          <w:szCs w:val="28"/>
        </w:rPr>
        <w:t>магнитолазерной</w:t>
      </w:r>
      <w:proofErr w:type="spellEnd"/>
      <w:r w:rsidRPr="00D8687C">
        <w:rPr>
          <w:rFonts w:ascii="Times New Roman" w:eastAsia="Calibri" w:hAnsi="Times New Roman" w:cs="Times New Roman"/>
          <w:b/>
          <w:sz w:val="28"/>
          <w:szCs w:val="28"/>
        </w:rPr>
        <w:t xml:space="preserve"> терапии.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Магнитолазеротерапия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оказывает специфическое воздействие на организм. Одновременное действие лазерных лучей и магнитного поля снимает отечность </w:t>
      </w:r>
      <w:r w:rsidRPr="003945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тканей, снижает интенсивность болевого синдрома, повышает местный и общий иммунитет, уменьшает воспалительную реакцию.  </w:t>
      </w: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>Применя</w:t>
      </w:r>
      <w:r w:rsidR="00D8687C">
        <w:rPr>
          <w:rFonts w:ascii="Times New Roman" w:eastAsia="Calibri" w:hAnsi="Times New Roman" w:cs="Times New Roman"/>
          <w:sz w:val="28"/>
          <w:szCs w:val="28"/>
        </w:rPr>
        <w:t>ется при бронхите и бронхиальной астме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синусит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гайморит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ларингит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ринит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фарингит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тонзиллит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е, пневмонии</w:t>
      </w:r>
      <w:r w:rsidRPr="0039455D">
        <w:rPr>
          <w:rFonts w:ascii="Times New Roman" w:eastAsia="Calibri" w:hAnsi="Times New Roman" w:cs="Times New Roman"/>
          <w:sz w:val="28"/>
          <w:szCs w:val="28"/>
        </w:rPr>
        <w:t>; заболевания</w:t>
      </w:r>
      <w:r w:rsidR="00D8687C">
        <w:rPr>
          <w:rFonts w:ascii="Times New Roman" w:eastAsia="Calibri" w:hAnsi="Times New Roman" w:cs="Times New Roman"/>
          <w:sz w:val="28"/>
          <w:szCs w:val="28"/>
        </w:rPr>
        <w:t>х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суставов, остеохондроз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радикулит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687C">
        <w:rPr>
          <w:rFonts w:ascii="Times New Roman" w:eastAsia="Calibri" w:hAnsi="Times New Roman" w:cs="Times New Roman"/>
          <w:sz w:val="28"/>
          <w:szCs w:val="28"/>
        </w:rPr>
        <w:t xml:space="preserve">при пяточных шпорах, миозите, </w:t>
      </w:r>
      <w:proofErr w:type="spellStart"/>
      <w:r w:rsidR="00D8687C">
        <w:rPr>
          <w:rFonts w:ascii="Times New Roman" w:eastAsia="Calibri" w:hAnsi="Times New Roman" w:cs="Times New Roman"/>
          <w:sz w:val="28"/>
          <w:szCs w:val="28"/>
        </w:rPr>
        <w:t>ревматоидном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артрит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нарушения</w:t>
      </w:r>
      <w:r w:rsidR="00D8687C">
        <w:rPr>
          <w:rFonts w:ascii="Times New Roman" w:eastAsia="Calibri" w:hAnsi="Times New Roman" w:cs="Times New Roman"/>
          <w:sz w:val="28"/>
          <w:szCs w:val="28"/>
        </w:rPr>
        <w:t>х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мозгового кровообращения, неврит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 лицевого нерва.</w:t>
      </w:r>
    </w:p>
    <w:p w:rsidR="00636087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7C">
        <w:rPr>
          <w:rFonts w:ascii="Times New Roman" w:eastAsia="Calibri" w:hAnsi="Times New Roman" w:cs="Times New Roman"/>
          <w:b/>
          <w:sz w:val="28"/>
          <w:szCs w:val="28"/>
        </w:rPr>
        <w:t>Ультразвук, аппарат «</w:t>
      </w:r>
      <w:proofErr w:type="spellStart"/>
      <w:r w:rsidRPr="00D8687C">
        <w:rPr>
          <w:rFonts w:ascii="Times New Roman" w:eastAsia="Calibri" w:hAnsi="Times New Roman" w:cs="Times New Roman"/>
          <w:b/>
          <w:sz w:val="28"/>
          <w:szCs w:val="28"/>
          <w:lang w:val="en-US"/>
        </w:rPr>
        <w:t>SoleoSolo</w:t>
      </w:r>
      <w:proofErr w:type="spellEnd"/>
      <w:r w:rsidRPr="00D8687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является источником механических колебаний ультразвукового диапазона. </w:t>
      </w:r>
    </w:p>
    <w:p w:rsidR="00636087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>Предназначен для воздействия ультразвуковыми колебаниями при заболеваниях</w:t>
      </w:r>
      <w:r w:rsidR="0063608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6087" w:rsidRDefault="00636087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 опорно-двигательного аппарата: артриты, артрозы, </w:t>
      </w:r>
      <w:proofErr w:type="spellStart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ревматоидный</w:t>
      </w:r>
      <w:proofErr w:type="spellEnd"/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 артрит, повреждения мышц, связок, контрактуры, п</w:t>
      </w:r>
      <w:r>
        <w:rPr>
          <w:rFonts w:ascii="Times New Roman" w:eastAsia="Calibri" w:hAnsi="Times New Roman" w:cs="Times New Roman"/>
          <w:sz w:val="28"/>
          <w:szCs w:val="28"/>
        </w:rPr>
        <w:t>яточные</w:t>
      </w:r>
      <w:r w:rsidR="00D8687C">
        <w:rPr>
          <w:rFonts w:ascii="Times New Roman" w:eastAsia="Calibri" w:hAnsi="Times New Roman" w:cs="Times New Roman"/>
          <w:sz w:val="28"/>
          <w:szCs w:val="28"/>
        </w:rPr>
        <w:t xml:space="preserve"> шпор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>, последствия</w:t>
      </w:r>
      <w:r w:rsidR="009633D4">
        <w:rPr>
          <w:rFonts w:ascii="Times New Roman" w:eastAsia="Calibri" w:hAnsi="Times New Roman" w:cs="Times New Roman"/>
          <w:sz w:val="28"/>
          <w:szCs w:val="28"/>
        </w:rPr>
        <w:t xml:space="preserve"> травм, бурситы, </w:t>
      </w:r>
      <w:proofErr w:type="spellStart"/>
      <w:r w:rsidR="009633D4">
        <w:rPr>
          <w:rFonts w:ascii="Times New Roman" w:eastAsia="Calibri" w:hAnsi="Times New Roman" w:cs="Times New Roman"/>
          <w:sz w:val="28"/>
          <w:szCs w:val="28"/>
        </w:rPr>
        <w:t>эпикондилиты</w:t>
      </w:r>
      <w:proofErr w:type="spellEnd"/>
      <w:r w:rsidR="009633D4">
        <w:rPr>
          <w:rFonts w:ascii="Times New Roman" w:eastAsia="Calibri" w:hAnsi="Times New Roman" w:cs="Times New Roman"/>
          <w:sz w:val="28"/>
          <w:szCs w:val="28"/>
        </w:rPr>
        <w:t>, контрактура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Дюпюитрена</w:t>
      </w:r>
      <w:proofErr w:type="spellEnd"/>
      <w:r w:rsidR="009633D4">
        <w:rPr>
          <w:rFonts w:ascii="Times New Roman" w:eastAsia="Calibri" w:hAnsi="Times New Roman" w:cs="Times New Roman"/>
          <w:sz w:val="28"/>
          <w:szCs w:val="28"/>
        </w:rPr>
        <w:t xml:space="preserve"> и др.;</w:t>
      </w:r>
    </w:p>
    <w:p w:rsidR="00636087" w:rsidRDefault="00636087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>заболевания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 нервной системы: болезни периферических нервов(невриты, невралгии), остеохондроз, туннельные синдромы, состояние после оперативного лечения грыжи межпозвонковых дисков, </w:t>
      </w:r>
    </w:p>
    <w:p w:rsidR="00636087" w:rsidRDefault="00636087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болезнях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 органов дыхания: хронический бронхит, бронхиальная астма, пневмония и ее последствия, </w:t>
      </w:r>
    </w:p>
    <w:p w:rsidR="0039455D" w:rsidRPr="0039455D" w:rsidRDefault="00636087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болезнях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 кожи: экзема, нейродермит,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шрамы, рубцовые изменения кожи.</w:t>
      </w:r>
    </w:p>
    <w:p w:rsidR="009633D4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3D4">
        <w:rPr>
          <w:rFonts w:ascii="Times New Roman" w:eastAsia="Calibri" w:hAnsi="Times New Roman" w:cs="Times New Roman"/>
          <w:b/>
          <w:sz w:val="28"/>
          <w:szCs w:val="28"/>
        </w:rPr>
        <w:t>Вихревые ванны для рук и ног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предназначены для проведения автоматического подводного гидромассажа ног – воздействия на ноги и руки пациента струями воды, одновременно поступающими из нескольких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гидрофорсунок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, расположенных в ванне. </w:t>
      </w: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Автоматический подводный гидромассаж способствует восстановлению правильного водного баланса в организме, стимулирует расщепление жиров, служит для повышения тонуса кожи и мышц, насыщает клетки кожи кислородом, выводит из организма шлаки и токсины, активизирует его защитные силы. Ванны применяются с </w:t>
      </w:r>
      <w:r w:rsidR="009633D4" w:rsidRPr="0039455D">
        <w:rPr>
          <w:rFonts w:ascii="Times New Roman" w:eastAsia="Calibri" w:hAnsi="Times New Roman" w:cs="Times New Roman"/>
          <w:sz w:val="28"/>
          <w:szCs w:val="28"/>
        </w:rPr>
        <w:t xml:space="preserve">противовоспалительными </w:t>
      </w:r>
      <w:r w:rsidRPr="0039455D">
        <w:rPr>
          <w:rFonts w:ascii="Times New Roman" w:eastAsia="Calibri" w:hAnsi="Times New Roman" w:cs="Times New Roman"/>
          <w:sz w:val="28"/>
          <w:szCs w:val="28"/>
        </w:rPr>
        <w:t>концентратами для суставо</w:t>
      </w:r>
      <w:r w:rsidR="009633D4">
        <w:rPr>
          <w:rFonts w:ascii="Times New Roman" w:eastAsia="Calibri" w:hAnsi="Times New Roman" w:cs="Times New Roman"/>
          <w:sz w:val="28"/>
          <w:szCs w:val="28"/>
        </w:rPr>
        <w:t>в, с каштаном для сосудов с замечательным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эффект</w:t>
      </w:r>
      <w:r w:rsidR="009633D4">
        <w:rPr>
          <w:rFonts w:ascii="Times New Roman" w:eastAsia="Calibri" w:hAnsi="Times New Roman" w:cs="Times New Roman"/>
          <w:sz w:val="28"/>
          <w:szCs w:val="28"/>
        </w:rPr>
        <w:t>ом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пол</w:t>
      </w:r>
      <w:r w:rsidR="001533B8">
        <w:rPr>
          <w:rFonts w:ascii="Times New Roman" w:eastAsia="Calibri" w:hAnsi="Times New Roman" w:cs="Times New Roman"/>
          <w:sz w:val="28"/>
          <w:szCs w:val="28"/>
        </w:rPr>
        <w:t>инейропатии</w:t>
      </w:r>
      <w:proofErr w:type="spellEnd"/>
      <w:r w:rsidR="001533B8">
        <w:rPr>
          <w:rFonts w:ascii="Times New Roman" w:eastAsia="Calibri" w:hAnsi="Times New Roman" w:cs="Times New Roman"/>
          <w:sz w:val="28"/>
          <w:szCs w:val="28"/>
        </w:rPr>
        <w:t xml:space="preserve"> нижних конечностей, с концентратом валерьяны, хвои, обладающими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седативным эффектом, что </w:t>
      </w:r>
      <w:r w:rsidR="001533B8">
        <w:rPr>
          <w:rFonts w:ascii="Times New Roman" w:eastAsia="Calibri" w:hAnsi="Times New Roman" w:cs="Times New Roman"/>
          <w:sz w:val="28"/>
          <w:szCs w:val="28"/>
        </w:rPr>
        <w:t xml:space="preserve">полезно 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9633D4" w:rsidRPr="0039455D">
        <w:rPr>
          <w:rFonts w:ascii="Times New Roman" w:eastAsia="Calibri" w:hAnsi="Times New Roman" w:cs="Times New Roman"/>
          <w:sz w:val="28"/>
          <w:szCs w:val="28"/>
        </w:rPr>
        <w:t>бессоннице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, неврозах, </w:t>
      </w:r>
      <w:r w:rsidR="009633D4" w:rsidRPr="0039455D">
        <w:rPr>
          <w:rFonts w:ascii="Times New Roman" w:eastAsia="Calibri" w:hAnsi="Times New Roman" w:cs="Times New Roman"/>
          <w:sz w:val="28"/>
          <w:szCs w:val="28"/>
        </w:rPr>
        <w:t>раздражительности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533B8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3B8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812F95" w:rsidRPr="001533B8">
        <w:rPr>
          <w:rFonts w:ascii="Times New Roman" w:eastAsia="Calibri" w:hAnsi="Times New Roman" w:cs="Times New Roman"/>
          <w:b/>
          <w:sz w:val="28"/>
          <w:szCs w:val="28"/>
        </w:rPr>
        <w:t>ассажная кровать с инфра</w:t>
      </w:r>
      <w:r w:rsidRPr="001533B8">
        <w:rPr>
          <w:rFonts w:ascii="Times New Roman" w:eastAsia="Calibri" w:hAnsi="Times New Roman" w:cs="Times New Roman"/>
          <w:b/>
          <w:sz w:val="28"/>
          <w:szCs w:val="28"/>
        </w:rPr>
        <w:t>красным излучением</w:t>
      </w:r>
    </w:p>
    <w:p w:rsidR="001533B8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Массажная кровать предназначена для проведения механического массажа тела человека. Она совмещает в себе знания традиционной восточной медицины и современных западных технологий. Помогает улучшить циркуляцию крови, обмен веществ, укрепить иммунитет и получить общеоздоравливающий эффект, восстановить спортивную форму и провести коррекцию осанки. </w:t>
      </w: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>Массажная кровать используется для лечения и профилактики заболеваний опорно-двигательного аппарата, избавления от бессонницы, запоро</w:t>
      </w:r>
      <w:r w:rsidR="001533B8">
        <w:rPr>
          <w:rFonts w:ascii="Times New Roman" w:eastAsia="Calibri" w:hAnsi="Times New Roman" w:cs="Times New Roman"/>
          <w:sz w:val="28"/>
          <w:szCs w:val="28"/>
        </w:rPr>
        <w:t>в, застоя в органах малого таза.</w:t>
      </w: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33B8">
        <w:rPr>
          <w:rFonts w:ascii="Times New Roman" w:eastAsia="Calibri" w:hAnsi="Times New Roman" w:cs="Times New Roman"/>
          <w:b/>
          <w:sz w:val="28"/>
          <w:szCs w:val="28"/>
        </w:rPr>
        <w:t>Массажер</w:t>
      </w:r>
      <w:r w:rsidR="00926EC7">
        <w:rPr>
          <w:rFonts w:ascii="Times New Roman" w:eastAsia="Calibri" w:hAnsi="Times New Roman" w:cs="Times New Roman"/>
          <w:b/>
          <w:sz w:val="28"/>
          <w:szCs w:val="28"/>
        </w:rPr>
        <w:t>ы</w:t>
      </w:r>
      <w:proofErr w:type="spellEnd"/>
      <w:r w:rsidRPr="001533B8">
        <w:rPr>
          <w:rFonts w:ascii="Times New Roman" w:eastAsia="Calibri" w:hAnsi="Times New Roman" w:cs="Times New Roman"/>
          <w:b/>
          <w:sz w:val="28"/>
          <w:szCs w:val="28"/>
        </w:rPr>
        <w:t xml:space="preserve"> для ног «</w:t>
      </w:r>
      <w:proofErr w:type="spellStart"/>
      <w:r w:rsidRPr="001533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Marutaka</w:t>
      </w:r>
      <w:proofErr w:type="spellEnd"/>
      <w:r w:rsidRPr="001533B8">
        <w:rPr>
          <w:rFonts w:ascii="Times New Roman" w:eastAsia="Calibri" w:hAnsi="Times New Roman" w:cs="Times New Roman"/>
          <w:b/>
          <w:sz w:val="28"/>
          <w:szCs w:val="28"/>
        </w:rPr>
        <w:t>», «</w:t>
      </w:r>
      <w:proofErr w:type="spellStart"/>
      <w:r w:rsidRPr="001533B8">
        <w:rPr>
          <w:rFonts w:ascii="Times New Roman" w:eastAsia="Calibri" w:hAnsi="Times New Roman" w:cs="Times New Roman"/>
          <w:b/>
          <w:sz w:val="28"/>
          <w:szCs w:val="28"/>
        </w:rPr>
        <w:t>Вибра</w:t>
      </w:r>
      <w:proofErr w:type="spellEnd"/>
      <w:r w:rsidRPr="001533B8">
        <w:rPr>
          <w:rFonts w:ascii="Times New Roman" w:eastAsia="Calibri" w:hAnsi="Times New Roman" w:cs="Times New Roman"/>
          <w:b/>
          <w:sz w:val="28"/>
          <w:szCs w:val="28"/>
        </w:rPr>
        <w:t xml:space="preserve"> М», «БИГ СТЕЛС» </w:t>
      </w:r>
      <w:r w:rsidR="00926EC7">
        <w:rPr>
          <w:rFonts w:ascii="Times New Roman" w:eastAsia="Calibri" w:hAnsi="Times New Roman" w:cs="Times New Roman"/>
          <w:sz w:val="28"/>
          <w:szCs w:val="28"/>
        </w:rPr>
        <w:t xml:space="preserve"> осуществляют аккупунктурный массаж </w:t>
      </w:r>
      <w:r w:rsidRPr="0039455D">
        <w:rPr>
          <w:rFonts w:ascii="Times New Roman" w:eastAsia="Calibri" w:hAnsi="Times New Roman" w:cs="Times New Roman"/>
          <w:sz w:val="28"/>
          <w:szCs w:val="28"/>
        </w:rPr>
        <w:t>стоп с помощью аппарата. Аппарат</w:t>
      </w:r>
      <w:r w:rsidR="000748EB">
        <w:rPr>
          <w:rFonts w:ascii="Times New Roman" w:eastAsia="Calibri" w:hAnsi="Times New Roman" w:cs="Times New Roman"/>
          <w:sz w:val="28"/>
          <w:szCs w:val="28"/>
        </w:rPr>
        <w:t>ы производя</w:t>
      </w:r>
      <w:r w:rsidRPr="0039455D">
        <w:rPr>
          <w:rFonts w:ascii="Times New Roman" w:eastAsia="Calibri" w:hAnsi="Times New Roman" w:cs="Times New Roman"/>
          <w:sz w:val="28"/>
          <w:szCs w:val="28"/>
        </w:rPr>
        <w:t>т точечный массаж при помощи установленных роликов. Улучшается работа внутренних органов, при варикозной болезни, при лимфатических о</w:t>
      </w:r>
      <w:r w:rsidR="000748EB">
        <w:rPr>
          <w:rFonts w:ascii="Times New Roman" w:eastAsia="Calibri" w:hAnsi="Times New Roman" w:cs="Times New Roman"/>
          <w:sz w:val="28"/>
          <w:szCs w:val="28"/>
        </w:rPr>
        <w:t>теках, при параличе конечностей.</w:t>
      </w: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70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Массажер</w:t>
      </w:r>
      <w:proofErr w:type="spellEnd"/>
      <w:r w:rsidRPr="009D700C">
        <w:rPr>
          <w:rFonts w:ascii="Times New Roman" w:eastAsia="Calibri" w:hAnsi="Times New Roman" w:cs="Times New Roman"/>
          <w:b/>
          <w:sz w:val="28"/>
          <w:szCs w:val="28"/>
        </w:rPr>
        <w:t xml:space="preserve"> для рук </w:t>
      </w:r>
      <w:r w:rsidRPr="009D700C">
        <w:rPr>
          <w:rFonts w:ascii="Times New Roman" w:eastAsia="Calibri" w:hAnsi="Times New Roman" w:cs="Times New Roman"/>
          <w:b/>
          <w:sz w:val="28"/>
          <w:szCs w:val="28"/>
          <w:lang w:val="en-US"/>
        </w:rPr>
        <w:t>Bork</w:t>
      </w:r>
      <w:r w:rsidR="00AD03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748EB">
        <w:rPr>
          <w:rFonts w:ascii="Times New Roman" w:eastAsia="Calibri" w:hAnsi="Times New Roman" w:cs="Times New Roman"/>
          <w:sz w:val="28"/>
          <w:szCs w:val="28"/>
        </w:rPr>
        <w:t xml:space="preserve">применяется 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для профилактики заболеваний суставов, </w:t>
      </w:r>
      <w:proofErr w:type="spellStart"/>
      <w:r w:rsidRPr="003F47F9">
        <w:rPr>
          <w:rFonts w:ascii="Times New Roman" w:eastAsia="Calibri" w:hAnsi="Times New Roman" w:cs="Times New Roman"/>
          <w:b/>
          <w:sz w:val="28"/>
          <w:szCs w:val="28"/>
        </w:rPr>
        <w:t>массажер</w:t>
      </w:r>
      <w:proofErr w:type="spellEnd"/>
      <w:r w:rsidRPr="003F47F9">
        <w:rPr>
          <w:rFonts w:ascii="Times New Roman" w:eastAsia="Calibri" w:hAnsi="Times New Roman" w:cs="Times New Roman"/>
          <w:b/>
          <w:sz w:val="28"/>
          <w:szCs w:val="28"/>
        </w:rPr>
        <w:t xml:space="preserve"> для глаз </w:t>
      </w:r>
      <w:r w:rsidRPr="003F47F9">
        <w:rPr>
          <w:rFonts w:ascii="Times New Roman" w:eastAsia="Calibri" w:hAnsi="Times New Roman" w:cs="Times New Roman"/>
          <w:b/>
          <w:sz w:val="28"/>
          <w:szCs w:val="28"/>
          <w:lang w:val="en-US"/>
        </w:rPr>
        <w:t>Bork</w:t>
      </w:r>
      <w:r w:rsidR="00900C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748EB">
        <w:rPr>
          <w:rFonts w:ascii="Times New Roman" w:eastAsia="Calibri" w:hAnsi="Times New Roman" w:cs="Times New Roman"/>
          <w:sz w:val="28"/>
          <w:szCs w:val="28"/>
        </w:rPr>
        <w:t>представляет собой</w:t>
      </w:r>
      <w:r w:rsidR="00900C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двухсторонний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фотоновый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тепловой мат с нефритом «Императорский». </w:t>
      </w:r>
    </w:p>
    <w:p w:rsidR="009D700C" w:rsidRPr="000C0199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Кроме всего этого введены новые процедуры с применением </w:t>
      </w:r>
      <w:r w:rsidRPr="000C0199">
        <w:rPr>
          <w:rFonts w:ascii="Times New Roman" w:eastAsia="Calibri" w:hAnsi="Times New Roman" w:cs="Times New Roman"/>
          <w:sz w:val="28"/>
          <w:szCs w:val="28"/>
        </w:rPr>
        <w:t>лечебной грязи «</w:t>
      </w:r>
      <w:proofErr w:type="spellStart"/>
      <w:r w:rsidRPr="000C0199">
        <w:rPr>
          <w:rFonts w:ascii="Times New Roman" w:eastAsia="Calibri" w:hAnsi="Times New Roman" w:cs="Times New Roman"/>
          <w:sz w:val="28"/>
          <w:szCs w:val="28"/>
        </w:rPr>
        <w:t>Томед</w:t>
      </w:r>
      <w:proofErr w:type="spellEnd"/>
      <w:r w:rsidRPr="000C0199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0748EB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199">
        <w:rPr>
          <w:rFonts w:ascii="Times New Roman" w:eastAsia="Calibri" w:hAnsi="Times New Roman" w:cs="Times New Roman"/>
          <w:b/>
          <w:sz w:val="28"/>
          <w:szCs w:val="28"/>
        </w:rPr>
        <w:t>Грязевые препараты «</w:t>
      </w:r>
      <w:proofErr w:type="spellStart"/>
      <w:r w:rsidRPr="000C0199">
        <w:rPr>
          <w:rFonts w:ascii="Times New Roman" w:eastAsia="Calibri" w:hAnsi="Times New Roman" w:cs="Times New Roman"/>
          <w:b/>
          <w:sz w:val="28"/>
          <w:szCs w:val="28"/>
        </w:rPr>
        <w:t>Томед</w:t>
      </w:r>
      <w:proofErr w:type="spellEnd"/>
      <w:r w:rsidRPr="000C019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имеют натуральное происхождение. Они производятся из природного торфа без применения химических материалов. Лечебную основу продукта составляют активированные гуминовые кислоты, содержащиеся в торфе.</w:t>
      </w:r>
    </w:p>
    <w:p w:rsidR="0039455D" w:rsidRPr="0039455D" w:rsidRDefault="000748EB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Основные показания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: заболевания опорно-двигательного аппарата (артрит, артроз, миозит, полиартрит, контрактуры, хронический </w:t>
      </w:r>
      <w:proofErr w:type="spellStart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синовит</w:t>
      </w:r>
      <w:proofErr w:type="spellEnd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)</w:t>
      </w:r>
      <w:r w:rsidR="009D700C">
        <w:rPr>
          <w:rFonts w:ascii="Times New Roman" w:eastAsia="Calibri" w:hAnsi="Times New Roman" w:cs="Times New Roman"/>
          <w:sz w:val="28"/>
          <w:szCs w:val="28"/>
        </w:rPr>
        <w:t>, заболевания нервной системы (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последствия травм спинного мозга, невралгия, неврит, </w:t>
      </w:r>
      <w:proofErr w:type="spellStart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полинейропатия</w:t>
      </w:r>
      <w:proofErr w:type="spellEnd"/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торакоалгия</w:t>
      </w:r>
      <w:proofErr w:type="spellEnd"/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, клинические проявления остеохондроза позвоночника), заболевания </w:t>
      </w:r>
      <w:proofErr w:type="spellStart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бронхолегочной</w:t>
      </w:r>
      <w:proofErr w:type="spellEnd"/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 системы (болезни верхних и нижних дыхательных путей, остаточные явления после пневмонии, хроничес</w:t>
      </w:r>
      <w:r w:rsidR="009D700C">
        <w:rPr>
          <w:rFonts w:ascii="Times New Roman" w:eastAsia="Calibri" w:hAnsi="Times New Roman" w:cs="Times New Roman"/>
          <w:sz w:val="28"/>
          <w:szCs w:val="28"/>
        </w:rPr>
        <w:t>кий бронхит, заболевания кожи (</w:t>
      </w:r>
      <w:proofErr w:type="spellStart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целлюлит</w:t>
      </w:r>
      <w:proofErr w:type="spellEnd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, красный плоски</w:t>
      </w:r>
      <w:r w:rsidR="003D077F">
        <w:rPr>
          <w:rFonts w:ascii="Times New Roman" w:eastAsia="Calibri" w:hAnsi="Times New Roman" w:cs="Times New Roman"/>
          <w:sz w:val="28"/>
          <w:szCs w:val="28"/>
        </w:rPr>
        <w:t>й лишай, нейродермит, псориаз, э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>кзема).</w:t>
      </w:r>
      <w:proofErr w:type="gramEnd"/>
    </w:p>
    <w:p w:rsidR="0039455D" w:rsidRPr="009D700C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В дополнение ко всем видам </w:t>
      </w:r>
      <w:r w:rsidRPr="000C0199">
        <w:rPr>
          <w:rFonts w:ascii="Times New Roman" w:eastAsia="Calibri" w:hAnsi="Times New Roman" w:cs="Times New Roman"/>
          <w:b/>
          <w:sz w:val="28"/>
          <w:szCs w:val="28"/>
        </w:rPr>
        <w:t>ручного массажа</w:t>
      </w:r>
      <w:r w:rsidR="005065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C0199">
        <w:rPr>
          <w:rFonts w:ascii="Times New Roman" w:eastAsia="Calibri" w:hAnsi="Times New Roman" w:cs="Times New Roman"/>
          <w:sz w:val="28"/>
          <w:szCs w:val="28"/>
        </w:rPr>
        <w:t>добавлен</w:t>
      </w:r>
      <w:r w:rsidRPr="009D700C">
        <w:rPr>
          <w:rFonts w:ascii="Times New Roman" w:eastAsia="Calibri" w:hAnsi="Times New Roman" w:cs="Times New Roman"/>
          <w:b/>
          <w:sz w:val="28"/>
          <w:szCs w:val="28"/>
        </w:rPr>
        <w:t xml:space="preserve"> массаж лица и </w:t>
      </w:r>
      <w:proofErr w:type="spellStart"/>
      <w:r w:rsidRPr="009D700C">
        <w:rPr>
          <w:rFonts w:ascii="Times New Roman" w:eastAsia="Calibri" w:hAnsi="Times New Roman" w:cs="Times New Roman"/>
          <w:b/>
          <w:sz w:val="28"/>
          <w:szCs w:val="28"/>
        </w:rPr>
        <w:t>антицеллюлитный</w:t>
      </w:r>
      <w:proofErr w:type="spellEnd"/>
      <w:r w:rsidRPr="009D700C">
        <w:rPr>
          <w:rFonts w:ascii="Times New Roman" w:eastAsia="Calibri" w:hAnsi="Times New Roman" w:cs="Times New Roman"/>
          <w:b/>
          <w:sz w:val="28"/>
          <w:szCs w:val="28"/>
        </w:rPr>
        <w:t xml:space="preserve"> массаж.</w:t>
      </w:r>
    </w:p>
    <w:p w:rsidR="00724373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Кроме выше перечисленных процедур в санатории проводятся </w:t>
      </w:r>
      <w:r w:rsidR="000748EB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724373">
        <w:rPr>
          <w:rFonts w:ascii="Times New Roman" w:eastAsia="Calibri" w:hAnsi="Times New Roman" w:cs="Times New Roman"/>
          <w:b/>
          <w:sz w:val="28"/>
          <w:szCs w:val="28"/>
        </w:rPr>
        <w:t>процедуры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4373">
        <w:rPr>
          <w:rFonts w:ascii="Times New Roman" w:eastAsia="Calibri" w:hAnsi="Times New Roman" w:cs="Times New Roman"/>
          <w:sz w:val="28"/>
          <w:szCs w:val="28"/>
        </w:rPr>
        <w:t>галокамера</w:t>
      </w:r>
      <w:proofErr w:type="spellEnd"/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сухая углекислая ванна,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4373">
        <w:rPr>
          <w:rFonts w:ascii="Times New Roman" w:eastAsia="Calibri" w:hAnsi="Times New Roman" w:cs="Times New Roman"/>
          <w:sz w:val="28"/>
          <w:szCs w:val="28"/>
        </w:rPr>
        <w:t>миостимуляция</w:t>
      </w:r>
      <w:proofErr w:type="spellEnd"/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 тела и лица,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ингаляции,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лечебное одеяло,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тубус-кварц,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4373">
        <w:rPr>
          <w:rFonts w:ascii="Times New Roman" w:eastAsia="Calibri" w:hAnsi="Times New Roman" w:cs="Times New Roman"/>
          <w:sz w:val="28"/>
          <w:szCs w:val="28"/>
        </w:rPr>
        <w:t>магнитотерапия</w:t>
      </w:r>
      <w:proofErr w:type="spellEnd"/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4373">
        <w:rPr>
          <w:rFonts w:ascii="Times New Roman" w:eastAsia="Calibri" w:hAnsi="Times New Roman" w:cs="Times New Roman"/>
          <w:sz w:val="28"/>
          <w:szCs w:val="28"/>
        </w:rPr>
        <w:t>амплипульс</w:t>
      </w:r>
      <w:proofErr w:type="spellEnd"/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дарсонвализация,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электрофорез с лекарственными препаратами, </w:t>
      </w:r>
    </w:p>
    <w:p w:rsidR="00777F1E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УВЧ, </w:t>
      </w:r>
    </w:p>
    <w:p w:rsidR="000C0199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4373">
        <w:rPr>
          <w:rFonts w:ascii="Times New Roman" w:eastAsia="Calibri" w:hAnsi="Times New Roman" w:cs="Times New Roman"/>
          <w:sz w:val="28"/>
          <w:szCs w:val="28"/>
        </w:rPr>
        <w:t>озокерито-парафиновые</w:t>
      </w:r>
      <w:proofErr w:type="spellEnd"/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 аппликации,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массаж,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4373">
        <w:rPr>
          <w:rFonts w:ascii="Times New Roman" w:eastAsia="Calibri" w:hAnsi="Times New Roman" w:cs="Times New Roman"/>
          <w:sz w:val="28"/>
          <w:szCs w:val="28"/>
        </w:rPr>
        <w:t>озокерото-парафиновые</w:t>
      </w:r>
      <w:proofErr w:type="spellEnd"/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 маски на лицо, </w:t>
      </w:r>
    </w:p>
    <w:p w:rsid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иглорефлексотерапия, </w:t>
      </w:r>
    </w:p>
    <w:p w:rsidR="00EA38FC" w:rsidRPr="00724373" w:rsidRDefault="005065F1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ги</w:t>
      </w:r>
      <w:r w:rsidR="00EA38FC">
        <w:rPr>
          <w:rFonts w:ascii="Times New Roman" w:eastAsia="Calibri" w:hAnsi="Times New Roman" w:cs="Times New Roman"/>
          <w:sz w:val="28"/>
          <w:szCs w:val="28"/>
        </w:rPr>
        <w:t>рудотерапия,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внутримышечные и внутривенные инъекции, </w:t>
      </w:r>
    </w:p>
    <w:p w:rsidR="0039455D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кислородный коктейль, </w:t>
      </w:r>
      <w:proofErr w:type="spellStart"/>
      <w:r w:rsidRPr="00724373">
        <w:rPr>
          <w:rFonts w:ascii="Times New Roman" w:eastAsia="Calibri" w:hAnsi="Times New Roman" w:cs="Times New Roman"/>
          <w:sz w:val="28"/>
          <w:szCs w:val="28"/>
        </w:rPr>
        <w:t>фиточай</w:t>
      </w:r>
      <w:proofErr w:type="spellEnd"/>
      <w:r w:rsidRPr="007243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4373" w:rsidRPr="000C0199" w:rsidRDefault="00724373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На данный момент в ГАУ СО «Профилакторий «Юбилейный» отдыхающие за время пребывания могут быть осмотрены </w:t>
      </w:r>
      <w:r w:rsidRPr="00724373">
        <w:rPr>
          <w:rFonts w:ascii="Times New Roman" w:eastAsia="Calibri" w:hAnsi="Times New Roman" w:cs="Times New Roman"/>
          <w:b/>
          <w:sz w:val="28"/>
          <w:szCs w:val="28"/>
        </w:rPr>
        <w:t>следующими специалистами: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терапевтом, кардиологом, неврологом и эндокринологом, получить квалифицированную консультацию, а также рекомендации по дальнейшему лечению и ведению здорового образа жизни, что очень важно для педагогов Свердловской области.</w:t>
      </w:r>
    </w:p>
    <w:p w:rsidR="0039455D" w:rsidRPr="0039455D" w:rsidRDefault="0039455D" w:rsidP="00394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455D" w:rsidRPr="0039455D" w:rsidSect="0039455D">
      <w:pgSz w:w="11906" w:h="16838"/>
      <w:pgMar w:top="851" w:right="851" w:bottom="851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EF9"/>
    <w:multiLevelType w:val="hybridMultilevel"/>
    <w:tmpl w:val="BFD6E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455D"/>
    <w:rsid w:val="00051003"/>
    <w:rsid w:val="000748EB"/>
    <w:rsid w:val="000A4C1D"/>
    <w:rsid w:val="000C0199"/>
    <w:rsid w:val="000D71C2"/>
    <w:rsid w:val="00132FDC"/>
    <w:rsid w:val="001533B8"/>
    <w:rsid w:val="00224A74"/>
    <w:rsid w:val="0024691B"/>
    <w:rsid w:val="00340BE5"/>
    <w:rsid w:val="0039455D"/>
    <w:rsid w:val="003D077F"/>
    <w:rsid w:val="003F47F9"/>
    <w:rsid w:val="00412483"/>
    <w:rsid w:val="00416563"/>
    <w:rsid w:val="004E6024"/>
    <w:rsid w:val="005065F1"/>
    <w:rsid w:val="005C35BC"/>
    <w:rsid w:val="0061711D"/>
    <w:rsid w:val="00636087"/>
    <w:rsid w:val="00662A44"/>
    <w:rsid w:val="00724373"/>
    <w:rsid w:val="00776766"/>
    <w:rsid w:val="00777F1E"/>
    <w:rsid w:val="00812F95"/>
    <w:rsid w:val="00900CB4"/>
    <w:rsid w:val="00926EC7"/>
    <w:rsid w:val="009633D4"/>
    <w:rsid w:val="009D700C"/>
    <w:rsid w:val="00AB7B24"/>
    <w:rsid w:val="00AD03B3"/>
    <w:rsid w:val="00C24A04"/>
    <w:rsid w:val="00D8687C"/>
    <w:rsid w:val="00E65C22"/>
    <w:rsid w:val="00EA38FC"/>
    <w:rsid w:val="00F2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d1marik</cp:lastModifiedBy>
  <cp:revision>17</cp:revision>
  <dcterms:created xsi:type="dcterms:W3CDTF">2021-09-29T06:20:00Z</dcterms:created>
  <dcterms:modified xsi:type="dcterms:W3CDTF">2021-10-04T12:36:00Z</dcterms:modified>
</cp:coreProperties>
</file>