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85" w:rsidRPr="00A02785" w:rsidRDefault="00A02785" w:rsidP="00A027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02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Постановление Правительства Российской Федерации от 11 июня 2014 г. N 540 г. Москва</w:t>
      </w:r>
    </w:p>
    <w:p w:rsidR="00A02785" w:rsidRPr="00A02785" w:rsidRDefault="00A02785" w:rsidP="00A02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2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"Об утверждении Положения о Всероссийском физкультурно-спортивном комплексе "Готов к труду и обороне" (ГТО)" </w:t>
      </w:r>
      <w:bookmarkStart w:id="0" w:name="_GoBack"/>
      <w:bookmarkEnd w:id="0"/>
    </w:p>
    <w:p w:rsidR="00A02785" w:rsidRPr="00A02785" w:rsidRDefault="00A02785" w:rsidP="00A0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785" w:rsidRPr="00A02785" w:rsidRDefault="00A02785" w:rsidP="00A027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</w:p>
    <w:p w:rsidR="00A02785" w:rsidRPr="00A02785" w:rsidRDefault="00A02785" w:rsidP="00A0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Опубликовано: 18 июня 2014 г. в </w:t>
      </w:r>
      <w:hyperlink r:id="rId5" w:history="1">
        <w:r w:rsidRPr="00A027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"РГ" - Федеральный выпуск №6405</w:t>
        </w:r>
        <w:proofErr w:type="gramStart"/>
      </w:hyperlink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ступает в силу:24 июня 2014 г. 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Указа Президента Российской Федерации от 24 марта 2014 г. N 172 "О Всероссийском физкультурно-спортивном комплексе "Готов к труду и обороне" (ГТО)" Правительство Российской Федерации </w:t>
      </w:r>
      <w:r w:rsidRPr="00A0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Положение о Всероссийском физкультурно-спортивном комплексе "Готов к труду и обороне" (ГТО).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органам исполнительной власти субъектов Российской Федерации и органам местного самоуправления при формировании проектов бюджетов на очередной финансовый год и плановый период предусматривать финансовое обеспечение расходов на реализацию мероприятий, предусмотренных планом мероприятий по поэтапному внедрению Всероссийского физкультурно-спортивного комплекса "Готов к труду и обороне" (ГТО).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Правительства Российской Федерации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Медведев</w:t>
      </w:r>
    </w:p>
    <w:p w:rsidR="00A02785" w:rsidRPr="00A02785" w:rsidRDefault="00A02785" w:rsidP="00A0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Всероссийском физкультурно-спортивном комплексе "Готов к труду и обороне" (ГТО)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цель, задачи, структуру, содержание и организацию работы по внедрению и дальнейшей реализации Всероссийского физкультурно-спортивного комплекса "Готов к труду и обороне" (ГТО) - программной и нормативной основы системы физического воспитания различных групп населения Российской Федерации (далее - Всероссийский физкультурно-спортивный комплекс).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Всероссийский физкультурно-спортивный комплекс устанавливает государственные требования к физической подготовленности граждан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Всероссийский физкультурно-спортивный комплекс предусматривает подготовку к выполнению и непосредственное выполнение различными возрастными группами (от 6 до </w:t>
      </w: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70 лет и старше) населения Российской Федерации (далее - возрастные группы) установленных нормативов Всероссийского физкультурно-спортивного комплекса по 3 уровням трудности, соответствующим золотому, серебряному и бронзовому знакам отличия Всероссийского физкультурно-спортивного комплекса (далее - нормативы).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Всероссийский физкультурно-спортивный комплекс основывается на следующих принципах: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добровольность и доступность;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оздоровительная и личностно ориентированная направленность;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обязательность медицинского контроля;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учет региональных особенностей и национальных традиций.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Цели и задачи Всероссийского физкультурно-спортивного комплекса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Целями Всероссийского физкультурно-спортивного комплекса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Задачами Всероссийского физкультурно-спортивного комплекса являются: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увеличение числа граждан, систематически занимающихся физической культурой и спортом в Российской Федерации;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повышение уровня физической подготовленности и продолжительности жизни граждан Российской Федерации;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Структура и содержание Всероссийского физкультурно-спортивного комплекса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Структура Всероссийского физкультурно-спортивного комплекса состоит из 11 ступеней и включает следующие возрастные группы: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ступень - от 6 до 8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ступень - от 9 до 10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третья ступень - от 11 до 12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четвертая ступень - от 13 до 15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ступень - от 16 до 17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шестая ступень - от 18 до 29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седьмая ступень - от 30 до 39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восьмая ступень - от 40 до 49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девятая ступень - от 50 до 59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десятая ступень - от 60 до 69 лет;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одиннадцатая ступень - от 70 лет и старше.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Нормативно-тестирующая часть Всероссийского физкультурно-спортивного комплекса предусматривает государственные требования к уровню физической подготовленности населения на основании выполнения нормативов и оценки уровня знаний и умений, состоит из следующих основных разделов: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виды испытаний (тесты) и нормативы;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требования к оценке уровня знаний и умений в области физической культуры и спорта;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рекомендации к недельному двигательному режиму. Государственные требования к уровню физической подготовленности населения при выполнении нормативов утверждаются Министерством спорта Российской Федерации по согласованию с Министерством образования и науки Российской Федерации, Министерством обороны Российской Федерации и Министерством здравоохранения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Виды испытаний (тесты) и нормативы включают в себя: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виды испытаний (тесты), позволяющие определить уровень развития физических качеств и прикладных двигательных умений и навыков;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нормативы, позволяющие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Виды испытаний (тесты) подразделяются на обязательные испытания (тесты) и испытания по выбору.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Обязательные испытания (тесты) в соответствии со ступенями структуры Всероссийского физкультурно-спортивного комплекса подразделяются </w:t>
      </w:r>
      <w:proofErr w:type="gramStart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испытания (тесты) по определению уровня развития скоростных возможностей;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испытания (тесты) по определению уровня развития выносливости;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испытания (тесты) по определению уровня развития силы;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испытания (тесты) по определению уровня развития гибкости.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Испытания (тесты) по выбору в соответствии со ступенями структуры Всероссийского физкультурно-спортивного комплекса подразделяются </w:t>
      </w:r>
      <w:proofErr w:type="gramStart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испытания (тесты) по определению уровня развития скоростно-силовых возможностей;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испытания (тесты) по определению уровня развития координационных способностей;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испытания (тесты) по определению уровня овладения прикладными навыками.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Лица, выполнившие нормативы, овладевшие знаниями и умениями определенных ступеней Всероссийского физкультурно-спортивного комплекса, награждаются соответствующим знаком отличия Всероссийского физкультурно-спортивного комплекса, образец и описание которого утверждаются Министерством спорта Российской Федерации. Порядок награждения граждан знаками отличия Всероссийского физкультурно-спортивного комплекса и присвоения им спортивных разрядов утверждается Министерством спорта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Лица, имеющие одно из спортивных званий или спортивные разряды не ниже второго юношеского и выполнившие нормативы, соответствующие серебряному знаку отличия, награждаются золотым знаком отличия Всероссийского физкультурно-спортивного комплекса.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15. Требования к оценке уровня знаний и умений в области физической культуры и спорта включают проверку знаний и умений по следующим вопросам: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влияние занятий физической культурой на состояние здоровья, повышение умственной и физической работоспособности;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гигиена занятий физической культурой;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основы методики самостоятельных занятий;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основы истории развития физической культуры и спорта;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Рекомендации к недельному двигательному режиму предусматривают минимальный объем различных видов двигательной деятельности, необходимый для самостоятельной подготовки к выполнению видов испытаний (тестов) и нормативов, развития физических качеств, сохранения и укрепления здоровья.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Спортивная часть Всероссийского физкультурно-спортивного комплекса направлена на привлечение граждан к систематическим занятиям физической культурой и спортом с </w:t>
      </w: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учетом половых и возрастных групп с целью выполнения нормативов и получения массовых спортивных разрядов, включает нормативы, требования и условия их выполнения для многоборий, состоящих из видов испытаний (тестов), входящих во Всероссийский физкультурно-спортивный комплекс. Виды многоборий Всероссийского физкультурно-спортивного комплекса утверждаются Министерством спорта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Порядок организации и проведения тестирования населения утверждается Министерством спорта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обороны Российской Федерации по согласованию с Министерством спорта Российской Федерации утверждается порядок организации и проведения тестирования лиц, подлежащих призыву на военную службу, а также лиц, обучающихся в подведомственных ему образовательных учреждениях, и соответствующего гражданского персонала.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Организация работы по введению и реализации Всероссийского физкультурно-спортивного комплекса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 выполнению нормативов допускаются лица, систематически занимающиеся физической культурой и спортом, в том числе самостоятельно, на основании результатов медицинского осмотра, проведенного в соответствии с порядком оказания медицинской помощи при проведении физкультурных и спортивных мероприятий, утвержденным Министерством здравоохранения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Субъекты Российской Федерации вправе по своему усмотрению дополнительно включить во Всероссийский физкультурно-спортивный комплекс на региональном уровне 2 вида испытаний (тестов), в том числе по национальным, военно-прикладным видам спорта (дисциплинам), а также по наиболее популярным в молодежной среде видам спорта.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21. Требования к уровню физической подготовленности при выполнении нормативов учитываются в образовательных программах образовательных организаций по предмету (дисциплине) "Физическая культура".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на обучение по образовательным программам высшего образования вправе представлять сведения о своих индивидуальных достижениях в области физической культуры и спорта, наличии знаков отличия Всероссийского физкультурно-спортивного комплекса, которые учитываются образовательными организациями при приеме на основании порядка учета индивидуальных достижений, установленных правилами, утверждаемыми образовательными организациями самостоятельно.</w:t>
      </w:r>
      <w:proofErr w:type="gramEnd"/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Обучающимся, имеющим золотой знак отличия Всероссийского физкультурно-спортивного комплекса, может быть назначена повышенная государственная академическая стипендия в порядке, установленном Министерством образования и науки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Подготовка к выполнению и выполнение нормативов Всероссийского физкультурно-спортивного комплекса различными возрастными группами могут осуществляться в рамках мероприятий международного движения "Спорт для всех", а также предусматривать проведение мероприятий Всероссийского физкультурно-спортивного </w:t>
      </w: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комплекса совместно с мероприятиями общероссийского движения "Спорт для всех", проводимых на муниципальном, региональном и федеральном уровнях.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25. Лица, осуществляющие трудовую деятельность, ведут подготовку к выполнению, а также непосредственное выполнение нормативов в ходе мероприятий, проводимых работодателем. Рекомендации для работодателей по организации, подготовке и выполнению нормативов для лиц, осуществляющих трудовую деятельность, утверждаются Министерством спорта Российской Федерации. Работодатель вправе поощрять в установленном порядке лиц, выполнивших нормативы на соответствующий знак отличия Всероссийского физкультурно-спортивного комплекса.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gramStart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государственных требований к оценке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в субъектах Российской Федерации создаются центры тестирования по выполнению видов испытаний (тестов), нормативов, требований к оценке уровня знаний и умений в области физической культуры и спорта.</w:t>
      </w:r>
      <w:proofErr w:type="gramEnd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создания и положение об указанных центрах тестирования утверждаются Министерством спорта Российской Федерации по согласованию с Министерством обороны Российской Федерации в части тестирования лиц, подлежащих призыву на военную службу, а также лиц, обучающихся в подведомственных ему образовательных учреждениях, и соответствующего гражданского персонала.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gramStart"/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Федерации, Единый календарный план межрегиональных, всероссийских и международных физкультурных мероприятий и спортивных мероприятий органов исполнительной власти субъектов Российской Федерации в области физической культуры и спорта включают физкультурные и спортивные мероприятия, предусматривающие выполнение видов испытаний (тестов) и нормативов.</w:t>
      </w:r>
      <w:proofErr w:type="gramEnd"/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28. Координацию деятельности по поэтапному внедрению Всероссийского физкультурно-спортивного комплекса осуществляет Министерство спорта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29. Информационное обеспечение внедрения Всероссийского физкультурно-спортивного комплекса осуществляет Министерство спорта Российской Федерации.</w:t>
      </w:r>
    </w:p>
    <w:p w:rsidR="00A02785" w:rsidRPr="00A02785" w:rsidRDefault="00A02785" w:rsidP="00A02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85">
        <w:rPr>
          <w:rFonts w:ascii="Times New Roman" w:eastAsia="Times New Roman" w:hAnsi="Times New Roman" w:cs="Times New Roman"/>
          <w:sz w:val="24"/>
          <w:szCs w:val="24"/>
          <w:lang w:eastAsia="ru-RU"/>
        </w:rPr>
        <w:t>30. Учет данных о выполнении видов испытаний (тестов) и нормативов осуществляется в порядке и по форме федерального статистического наблюдения за реализацией Всероссийского физкультурно-спортивного комплекса, которые утверждаются Министерством спорта Российской Федерации.</w:t>
      </w:r>
    </w:p>
    <w:p w:rsidR="008F0009" w:rsidRDefault="008F0009"/>
    <w:sectPr w:rsidR="008F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85"/>
    <w:rsid w:val="008F0009"/>
    <w:rsid w:val="00A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63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68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gazeta/rg/2014/06/1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2014-10-15T06:31:00Z</dcterms:created>
  <dcterms:modified xsi:type="dcterms:W3CDTF">2014-10-15T06:33:00Z</dcterms:modified>
</cp:coreProperties>
</file>